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FD" w:rsidRDefault="00C625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5FD" w:rsidRDefault="00C625FD">
      <w:pPr>
        <w:pStyle w:val="ConsPlusNormal"/>
        <w:jc w:val="both"/>
        <w:outlineLvl w:val="0"/>
      </w:pPr>
    </w:p>
    <w:p w:rsidR="00C625FD" w:rsidRDefault="00C625FD">
      <w:pPr>
        <w:pStyle w:val="ConsPlusNormal"/>
        <w:outlineLvl w:val="0"/>
      </w:pPr>
      <w:r>
        <w:t>Зарегистрировано в Минюсте России 23 августа 2017 г. N 47909</w:t>
      </w:r>
    </w:p>
    <w:p w:rsidR="00C625FD" w:rsidRDefault="00C62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C625FD" w:rsidRDefault="00C625FD">
      <w:pPr>
        <w:pStyle w:val="ConsPlusTitle"/>
        <w:jc w:val="center"/>
      </w:pPr>
      <w:r>
        <w:t>И АТОМНОМУ НАДЗОРУ</w:t>
      </w:r>
    </w:p>
    <w:p w:rsidR="00C625FD" w:rsidRDefault="00C625FD">
      <w:pPr>
        <w:pStyle w:val="ConsPlusTitle"/>
        <w:jc w:val="center"/>
      </w:pPr>
    </w:p>
    <w:p w:rsidR="00C625FD" w:rsidRDefault="00C625FD">
      <w:pPr>
        <w:pStyle w:val="ConsPlusTitle"/>
        <w:jc w:val="center"/>
      </w:pPr>
      <w:r>
        <w:t>ПРИКАЗ</w:t>
      </w:r>
    </w:p>
    <w:p w:rsidR="00C625FD" w:rsidRDefault="00C625FD">
      <w:pPr>
        <w:pStyle w:val="ConsPlusTitle"/>
        <w:jc w:val="center"/>
      </w:pPr>
      <w:r>
        <w:t>от 2 августа 2017 г. N 293</w:t>
      </w:r>
    </w:p>
    <w:p w:rsidR="00C625FD" w:rsidRDefault="00C625FD">
      <w:pPr>
        <w:pStyle w:val="ConsPlusTitle"/>
        <w:jc w:val="center"/>
      </w:pPr>
    </w:p>
    <w:p w:rsidR="00C625FD" w:rsidRDefault="00C625FD">
      <w:pPr>
        <w:pStyle w:val="ConsPlusTitle"/>
        <w:jc w:val="center"/>
      </w:pPr>
      <w:r>
        <w:t>ОБ УТВЕРЖДЕНИИ ПОРЯДКА</w:t>
      </w:r>
    </w:p>
    <w:p w:rsidR="00C625FD" w:rsidRDefault="00C625FD">
      <w:pPr>
        <w:pStyle w:val="ConsPlusTitle"/>
        <w:jc w:val="center"/>
      </w:pPr>
      <w:r>
        <w:t>ПРИВЛЕЧЕНИЯ ОБЩЕСТВЕННЫХ ИНСПЕКТОРОВ В ОБЛАСТИ ПРОМЫШЛЕННОЙ</w:t>
      </w:r>
    </w:p>
    <w:p w:rsidR="00C625FD" w:rsidRDefault="00C625FD">
      <w:pPr>
        <w:pStyle w:val="ConsPlusTitle"/>
        <w:jc w:val="center"/>
      </w:pPr>
      <w:r>
        <w:t>БЕЗОПАСНОСТИ ФЕДЕРАЛЬНОЙ СЛУЖБОЙ ПО ЭКОЛОГИЧЕСКОМУ,</w:t>
      </w:r>
    </w:p>
    <w:p w:rsidR="00C625FD" w:rsidRDefault="00C625FD">
      <w:pPr>
        <w:pStyle w:val="ConsPlusTitle"/>
        <w:jc w:val="center"/>
      </w:pPr>
      <w:r>
        <w:t>ТЕХНОЛОГИЧЕСКОМУ И АТОМНОМУ НАДЗОРУ И КВАЛИФИКАЦИОННЫХ</w:t>
      </w:r>
    </w:p>
    <w:p w:rsidR="00C625FD" w:rsidRDefault="00C625FD">
      <w:pPr>
        <w:pStyle w:val="ConsPlusTitle"/>
        <w:jc w:val="center"/>
      </w:pPr>
      <w:r>
        <w:t>ТРЕБОВАНИЙ К УКАЗАННЫМ ИНСПЕКТОРАМ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16.2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3478; 2015, N 1, ст. 67; N 29, ст. 4359; 2016, N 23, ст. 3294; N 27, ст. 4216; 2017, N 9, ст. 1282; N 11, ст. 1540) приказываю: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Утвердить:</w:t>
      </w:r>
    </w:p>
    <w:p w:rsidR="00C625FD" w:rsidRDefault="00A621AF">
      <w:pPr>
        <w:pStyle w:val="ConsPlusNormal"/>
        <w:spacing w:before="220"/>
        <w:ind w:firstLine="540"/>
        <w:jc w:val="both"/>
      </w:pPr>
      <w:hyperlink w:anchor="P34" w:history="1">
        <w:r w:rsidR="00C625FD">
          <w:rPr>
            <w:color w:val="0000FF"/>
          </w:rPr>
          <w:t>Порядок</w:t>
        </w:r>
      </w:hyperlink>
      <w:r w:rsidR="00C625FD">
        <w:t xml:space="preserve">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согласно </w:t>
      </w:r>
      <w:proofErr w:type="gramStart"/>
      <w:r w:rsidR="00C625FD">
        <w:t>приложению</w:t>
      </w:r>
      <w:proofErr w:type="gramEnd"/>
      <w:r w:rsidR="00C625FD">
        <w:t xml:space="preserve"> N 1 к настоящему приказу;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квалификационные </w:t>
      </w:r>
      <w:hyperlink w:anchor="P293" w:history="1">
        <w:r>
          <w:rPr>
            <w:color w:val="0000FF"/>
          </w:rPr>
          <w:t>требования</w:t>
        </w:r>
      </w:hyperlink>
      <w:r>
        <w:t xml:space="preserve"> к общественным инспекторам в области промышленной безопасности, привлекаемым Федеральной службой по экологическому, технологическому и атомному надзору,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jc w:val="right"/>
      </w:pPr>
      <w:r>
        <w:t>Руководитель</w:t>
      </w:r>
    </w:p>
    <w:p w:rsidR="00C625FD" w:rsidRDefault="00C625FD">
      <w:pPr>
        <w:pStyle w:val="ConsPlusNormal"/>
        <w:jc w:val="right"/>
      </w:pPr>
      <w:r>
        <w:t>А.В.АЛЕШИН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066FD7" w:rsidRDefault="00066FD7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jc w:val="right"/>
        <w:outlineLvl w:val="0"/>
      </w:pPr>
      <w:r>
        <w:lastRenderedPageBreak/>
        <w:t>Приложение N 1</w:t>
      </w:r>
    </w:p>
    <w:p w:rsidR="00C625FD" w:rsidRDefault="00C625FD">
      <w:pPr>
        <w:pStyle w:val="ConsPlusNormal"/>
        <w:jc w:val="right"/>
      </w:pPr>
      <w:r>
        <w:t>к приказу Федеральной службы</w:t>
      </w:r>
    </w:p>
    <w:p w:rsidR="00C625FD" w:rsidRDefault="00C625FD">
      <w:pPr>
        <w:pStyle w:val="ConsPlusNormal"/>
        <w:jc w:val="right"/>
      </w:pPr>
      <w:r>
        <w:t>по экологическому, технологическому</w:t>
      </w:r>
    </w:p>
    <w:p w:rsidR="00C625FD" w:rsidRDefault="00C625FD">
      <w:pPr>
        <w:pStyle w:val="ConsPlusNormal"/>
        <w:jc w:val="right"/>
      </w:pPr>
      <w:r>
        <w:t>и атомному надзору</w:t>
      </w:r>
    </w:p>
    <w:p w:rsidR="00C625FD" w:rsidRDefault="00C625FD">
      <w:pPr>
        <w:pStyle w:val="ConsPlusNormal"/>
        <w:jc w:val="right"/>
      </w:pPr>
      <w:r>
        <w:t>от 2 августа 2017 г. N 293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Title"/>
        <w:jc w:val="center"/>
      </w:pPr>
      <w:bookmarkStart w:id="0" w:name="P34"/>
      <w:bookmarkEnd w:id="0"/>
      <w:r>
        <w:t>ПОРЯДОК</w:t>
      </w:r>
    </w:p>
    <w:p w:rsidR="00C625FD" w:rsidRDefault="00C625FD">
      <w:pPr>
        <w:pStyle w:val="ConsPlusTitle"/>
        <w:jc w:val="center"/>
      </w:pPr>
      <w:r>
        <w:t>ПРИВЛЕЧЕНИЯ ФЕДЕРАЛЬНОЙ СЛУЖБОЙ ПО ЭКОЛОГИЧЕСКОМУ,</w:t>
      </w:r>
    </w:p>
    <w:p w:rsidR="00C625FD" w:rsidRDefault="00C625FD">
      <w:pPr>
        <w:pStyle w:val="ConsPlusTitle"/>
        <w:jc w:val="center"/>
      </w:pPr>
      <w:r>
        <w:t>ТЕХНОЛОГИЧЕСКОМУ И АТОМНОМУ НАДЗОРУ ОБЩЕСТВЕННЫХ</w:t>
      </w:r>
    </w:p>
    <w:p w:rsidR="00C625FD" w:rsidRDefault="00C625FD">
      <w:pPr>
        <w:pStyle w:val="ConsPlusTitle"/>
        <w:jc w:val="center"/>
      </w:pPr>
      <w:r>
        <w:t>ИНСПЕКТОРОВ В ОБЛАСТИ ПРОМЫШЛЕННОЙ БЕЗОПАСНОСТИ</w:t>
      </w: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ind w:firstLine="540"/>
        <w:jc w:val="both"/>
      </w:pPr>
      <w:r>
        <w:t>1. В качестве общественных инспекторов в области промышленной безопасности Федеральной службой по экологическому, технологическому и атомному надзору привлекаются физические лица, являющиеся профсоюзными инспекторами труда, соответствующие квалификационным требованиям к общественным инспекторам в области промышленной безопасности, привлекаемым Федеральной службой по экологическому, технологическому и атомному надзору, и включенные в Перечень общественных инспекторов Федеральной службы по экологическому, технологическому и атомному надзору (далее - общественный инспектор, перечень общественных инспекторов соответственно).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2. Кандидатуры для включения в перечень общественных инспекторов представляются в Ростехнадзор профессиональным союзом (далее - профсоюз) с приложением заявлений о внесении сведений в перечень общественных инспекторов (далее - заявление) от физических лиц, претендующих на получение статуса общественного инспектора (далее - претендент).</w:t>
      </w:r>
    </w:p>
    <w:p w:rsidR="00C625FD" w:rsidRDefault="00C625FD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В заявлении указываются: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а) фамилия, имя, отчество (в случае, если имеется);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б) адрес регистрации по месту жительства (фактического проживания);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в) данные паспорта гражданина Российской Федерации (серия, номер, кем и когда выдан);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г) номер телефона, адрес электронной почты (при наличии);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д) реквизиты документа об образовании (наименование образовательной организации, год окончания, номер, квалификация, специальность);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е) заявленная сфера деятельности общественного инспектора в соответствии с примерным перечнем сфер деятельности общественных инспекторов в области промышленной безопасности, приведенным в </w:t>
      </w:r>
      <w:hyperlink w:anchor="P111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сфера деятельности);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ж) сведения о стаже работы в соответствующей сфере деятельности общественного инспектора;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з) согласие претендента на обработку и размещение его персональных данных на официальном сайте Ростехнадзора в информационно-телекоммуникационной сети "Интернет" (далее - сеть Интернет);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и) дата составления;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к) подпись претендента.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Рекомендуемый образец заявления приведен в </w:t>
      </w:r>
      <w:hyperlink w:anchor="P150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C625FD" w:rsidRDefault="00C625F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К заявлению прилагаются: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lastRenderedPageBreak/>
        <w:t>а) копия(-и) документа(-</w:t>
      </w:r>
      <w:proofErr w:type="spellStart"/>
      <w:r>
        <w:t>ов</w:t>
      </w:r>
      <w:proofErr w:type="spellEnd"/>
      <w:r>
        <w:t>) об образовании претендента;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б) копия трудовой книжки претендента;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в) медицинское заключение о состоянии здоровья претендента, а в случае если заявленная сфера деятельности общественного инспектора предполагает посещение опасных производственных объектов с вредными и (или) опасными условиями труда также медицинское заключение, подтверждающее отсутствие медицинских противопоказаний;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г) справка о наличии (отсутствии) судимости претендента;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д) 2 цветные матовые фотографии размером 3,5 на 4,5 сантиметра.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5. Заявление и прилагаемые к нему документы представляются в Ростехнадзор непосредственно либо направляются заказным почтовым отправлением с уведомлением о </w:t>
      </w:r>
      <w:proofErr w:type="gramStart"/>
      <w:r>
        <w:t>вручении</w:t>
      </w:r>
      <w:proofErr w:type="gramEnd"/>
      <w:r>
        <w:t xml:space="preserve"> либо в виде электронного документа, подписанного усиленной электронной подписью, через сеть Интернет.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6. В случае непредставления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Порядка, либо отсутствия в заявлении информации, предусмотренной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Порядка, в профсоюз, представивший кандидатуру для включения в перечень общественных инспекторов, направляется уведомление о необходимости представления соответствующих документов и (или) информации. Уведомление направляется в течение 5 рабочих дней со дня поступления в Ростехнадзор заявления и прилагаемых документов.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7. Решение о включении либо об отказе во включении в перечень общественных инспекторов принимается по результатам рассмотрения заявления и прилагаемых документов, а также проведения компьютерного тестирования и собеседования с претендентом.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8. Компьютерное тестирование и собеседование проводятся в один день и назначаются в срок, не превышающий 30 рабочих дней со дня поступления в Ростехнадзор заявления и документов.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9. Компьютерное тестирование претендента осуществляется с применением аппаратно-программного комплекса в форме ответов на вопросы, связанные с требованиями промышленной безопасности, установленными законодательными и иными нормативными правовыми актами Российской Федерации, в заявленной области специализации общественного инспектора.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Примерный перечень вопросов, предлагаемых на компьютерном тестировании, размещается на официальном сайте Ростехнадзора в сети Интернет.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10. Собеседование проводится комиссией Ростехнадзора по вопросам общественного контроля в области промышленной безопасности, в состав которой включаются должностные лица Ростехнадзора (его территориального органа), а также член (члены) Общественного совета при Федеральной службе по экологическому, технологическому и атомному надзору (далее - Комиссия).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При проведении компьютерного тестирования и на собеседовании вправе присутствовать представители профсоюзов, членами которых являются претенденты.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О дате и времени проведения компьютерного тестирования и собеседования претендент, а также профсоюз, членом которого является претендент, уведомляются не позднее чем за 15 дней до даты его проведения.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11. Решение о включении либо отказе во включении в перечень общественных инспекторов оформляется приказом Ростехнадзора на основании решения Комиссии в течение 10 рабочих дней </w:t>
      </w:r>
      <w:r>
        <w:lastRenderedPageBreak/>
        <w:t>со дня проведения собеседования.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Уведомление о включении либо об отказе во включении общественного инспектора в перечень общественных инспекторов (далее - уведомление) направляется в профсоюз, представивший кандидатуру для включения в перечень общественных инспекторов,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Интернет в течение 15 рабочих дней со дня проведения собеседования.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12. Основанием для отказа во включении претендента в перечень общественных инспекторов является несоответствие претендента квалификационным требованиям, выявленное по результатам рассмотрения документов, представленных претендентом, и проведения компьютерного тестирования и собеседования претендента.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13. Общественный инспектор подлежит исключению из перечня общественных инспекторов: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а) на основании заявления об исключении из перечня, которое составляется в свободной форме и может быть направлено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Интернет;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б) на основании решения профсоюза, членом которого является общественный инспектор, о его отзыве;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в) в случае смерти общественного инспектора, признании его недееспособным или ограниченно дееспособным в порядке, установленном законодательством Российской Федерации;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г) в связи с признанием общественного инспектора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д) в случае осуждения его к наказанию, исключающему возможность исполнения обязанностей в качестве общественного инспектора, по приговору суда, вступившему в законную силу;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е) в случае прекращения членства в профсоюзе либо прекращения деятельности в качестве профсоюзного инспектора труда;</w:t>
      </w:r>
    </w:p>
    <w:p w:rsidR="00C625FD" w:rsidRDefault="00C625FD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ж) в случае неисполнения и (или) ненадлежащего исполнения общественным инспектором своих обязанностей при реализации полномочий в качестве общественного инспектора.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14. При исключении общественного инспектора из перечня общественных инспекторов по основанию, указанному в </w:t>
      </w:r>
      <w:hyperlink w:anchor="P78" w:history="1">
        <w:r>
          <w:rPr>
            <w:color w:val="0000FF"/>
          </w:rPr>
          <w:t>пункте "ж" пункта 13</w:t>
        </w:r>
      </w:hyperlink>
      <w:r>
        <w:t xml:space="preserve"> настоящего Порядка, решение об исключении принимается на основании заключения Комиссии.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На заседании Комиссии вправе присутствовать представители профсоюза, членом которого является общественный инспектор.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Решение об исключении общественного инспектора из перечня общественных инспекторов оформляется приказом Ростехнадзора.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15. Заявление от физического лица, включенного в перечень общественных инспекторов, и прилагаемые к нему документы формируются в личное дело общественного инспектора, которое хранится в Ростехнадзоре в соответствии с законодательством о персональных данных.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 xml:space="preserve">16. Общественные инспекторы, включенные в перечень общественных инспекторов, </w:t>
      </w:r>
      <w:r>
        <w:lastRenderedPageBreak/>
        <w:t xml:space="preserve">привлекаются Ростехнадзором (его территориальным органом) к проведению мероприятий по контролю в рамках осуществления федерального государственного надзора в области промышленной безопасности, а также к проведению технического расследования причин аварий на опасном производственном объекте с учетом заявленной сферы деятельности общественного инспектора, критериев (признаков) опасности конкретного опасного производственного объекта и прав общественного инспектора в качестве профсоюзного инспектора труда, установленных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12 января 1996 г. N 10-ФЗ "О профессиональных союзах, их правах и гарантиях деятельности" (Собрание законодательства Российской Федерации, 1996, N 3, ст. 148, 2002, N 7, ст. 745; N 12, ст. 1093; N 30, ст. 3029, ст. 3033; 2003, N 27, ст. 2700; N 50, ст. 4855; 2004, N 27, ст. 2711; 2005, N 19, ст. 1752; 2008, N 30, ст. 3616; 2009, N 1, ст. 17; N 14, ст. 1774, 2010, N 27, ст. 3430; 2011, N 1, ст. 16; 2013, N 27, ст. 3477; 2014, N 42, ст. 5615; N 52, ст. 7555; 2016, N 5, ст. 559, N 27, ст. 4160, ст. 4216, ст. 4238).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 случае привлечения общественного инспектора к проведению мероприятий по контролю в распоряжении или приказе руководителя, заместителя руководителя Ростехнадзора (его территориального органа) о проведении таких мероприятий указываются фамилия, имя, отчество (при наличии) инспектора, а также реквизиты приказа, на основании которого инспектор включен в перечень общественных инспекторов.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17. Для общественного инспектора, привлеченного к мероприятиям по контролю, должностными лицами Ростехнадзора, уполномоченными на проведение соответствующего мероприятия, проводится инструктаж.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18. В случае выявления нарушений требований промышленной безопасности на опасном производственном объекте общественный инспектор обязан информировать территориальный орган Ростехнадзора, осуществляющий федеральный государственный надзор в области промышленной безопасности в отношении данного опасного производственного объекта, о выявленных им нарушениях.</w:t>
      </w:r>
    </w:p>
    <w:p w:rsidR="00C625FD" w:rsidRDefault="00C62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5FD" w:rsidRDefault="00C625F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625FD" w:rsidRDefault="00C625F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Приложение N 3, а не Приложение N 4.</w:t>
      </w:r>
    </w:p>
    <w:p w:rsidR="00C625FD" w:rsidRDefault="00C62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5FD" w:rsidRDefault="00C625FD">
      <w:pPr>
        <w:pStyle w:val="ConsPlusNormal"/>
        <w:ind w:firstLine="540"/>
        <w:jc w:val="both"/>
      </w:pPr>
      <w:r>
        <w:t xml:space="preserve">Рекомендуемый образец сообщения общественного инспектора о выявлении нарушений требований промышленной безопасности приведен в </w:t>
      </w:r>
      <w:hyperlink w:anchor="P248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 случае поступления в территориальный орган Ростехнадзора сообщений от общественных инспекторов о выявлении нарушений требований промышленной безопасности указанные сообщения подлежат учету в Ростехнадзоре (его территориальном органе) в течение 24 часов с момента их поступления.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19. Перечень общественных инспекторов размещается на официальном сайте Ростехнадзора в сети Интернет.</w:t>
      </w: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A77363" w:rsidRDefault="00A77363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right"/>
        <w:outlineLvl w:val="1"/>
      </w:pPr>
      <w:r>
        <w:t>Приложение N 1</w:t>
      </w:r>
    </w:p>
    <w:p w:rsidR="00C625FD" w:rsidRDefault="00C625FD">
      <w:pPr>
        <w:pStyle w:val="ConsPlusNormal"/>
        <w:jc w:val="right"/>
      </w:pPr>
      <w:r>
        <w:t>к Порядку привлечения общественных</w:t>
      </w:r>
    </w:p>
    <w:p w:rsidR="00C625FD" w:rsidRDefault="00C625FD">
      <w:pPr>
        <w:pStyle w:val="ConsPlusNormal"/>
        <w:jc w:val="right"/>
      </w:pPr>
      <w:r>
        <w:t>инспекторов в области промышленной</w:t>
      </w:r>
    </w:p>
    <w:p w:rsidR="00C625FD" w:rsidRDefault="00C625FD">
      <w:pPr>
        <w:pStyle w:val="ConsPlusNormal"/>
        <w:jc w:val="right"/>
      </w:pPr>
      <w:r>
        <w:t>безопасности Федеральной службой</w:t>
      </w:r>
    </w:p>
    <w:p w:rsidR="00C625FD" w:rsidRDefault="00C625FD">
      <w:pPr>
        <w:pStyle w:val="ConsPlusNormal"/>
        <w:jc w:val="right"/>
      </w:pPr>
      <w:r>
        <w:t>по экологическому, технологическому</w:t>
      </w:r>
    </w:p>
    <w:p w:rsidR="00C625FD" w:rsidRDefault="00C625FD">
      <w:pPr>
        <w:pStyle w:val="ConsPlusNormal"/>
        <w:jc w:val="right"/>
      </w:pPr>
      <w:r>
        <w:t>и атомному надзору и квалификационные</w:t>
      </w:r>
    </w:p>
    <w:p w:rsidR="00C625FD" w:rsidRDefault="00C625FD">
      <w:pPr>
        <w:pStyle w:val="ConsPlusNormal"/>
        <w:jc w:val="right"/>
      </w:pPr>
      <w:r>
        <w:t>требования к указанным инспекторам,</w:t>
      </w:r>
    </w:p>
    <w:p w:rsidR="00C625FD" w:rsidRDefault="00C625FD">
      <w:pPr>
        <w:pStyle w:val="ConsPlusNormal"/>
        <w:jc w:val="right"/>
      </w:pPr>
      <w:r>
        <w:t>утвержденному приказом Федеральной</w:t>
      </w:r>
    </w:p>
    <w:p w:rsidR="00C625FD" w:rsidRDefault="00C625FD">
      <w:pPr>
        <w:pStyle w:val="ConsPlusNormal"/>
        <w:jc w:val="right"/>
      </w:pPr>
      <w:r>
        <w:t>службы по экологическому,</w:t>
      </w:r>
    </w:p>
    <w:p w:rsidR="00C625FD" w:rsidRDefault="00C625FD">
      <w:pPr>
        <w:pStyle w:val="ConsPlusNormal"/>
        <w:jc w:val="right"/>
      </w:pPr>
      <w:r>
        <w:t>технологическому и атомному надзору</w:t>
      </w:r>
    </w:p>
    <w:p w:rsidR="00C625FD" w:rsidRDefault="00C625FD">
      <w:pPr>
        <w:pStyle w:val="ConsPlusNormal"/>
        <w:jc w:val="right"/>
      </w:pPr>
      <w:r>
        <w:t>от 2 августа 2017 г. N 293</w:t>
      </w: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Title"/>
        <w:jc w:val="center"/>
      </w:pPr>
      <w:bookmarkStart w:id="4" w:name="P111"/>
      <w:bookmarkEnd w:id="4"/>
      <w:r>
        <w:t>ПРИМЕРНЫЙ ПЕРЕЧЕНЬ</w:t>
      </w:r>
    </w:p>
    <w:p w:rsidR="00C625FD" w:rsidRDefault="00C625FD">
      <w:pPr>
        <w:pStyle w:val="ConsPlusTitle"/>
        <w:jc w:val="center"/>
      </w:pPr>
      <w:r>
        <w:t>СФЕР ДЕЯТЕЛЬНОСТИ ОБЩЕСТВЕННЫХ ИНСПЕКТОРОВ В ОБЛАСТИ</w:t>
      </w:r>
    </w:p>
    <w:p w:rsidR="00C625FD" w:rsidRDefault="00C625FD">
      <w:pPr>
        <w:pStyle w:val="ConsPlusTitle"/>
        <w:jc w:val="center"/>
      </w:pPr>
      <w:r>
        <w:t>ПРОМЫШЛЕННОЙ БЕЗОПАСНОСТИ, ПРИВЛЕКАЕМЫХ ФЕДЕРАЛЬНОЙ СЛУЖБОЙ</w:t>
      </w:r>
    </w:p>
    <w:p w:rsidR="00C625FD" w:rsidRDefault="00C625FD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ind w:firstLine="540"/>
        <w:jc w:val="both"/>
      </w:pPr>
      <w:r>
        <w:t>1. Опасные производственные объекты угольной, сланцевой промышленности.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2. Опасные производственные объекты горнорудной и нерудной промышленности.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3. Опасные производственные объекты, на которых хранятся, получаются, используются и транспортируются взрывчатые вещества.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4. Опасные производственные объекты нефтегазодобывающего комплекса.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5. Опасные производственные объекты магистрального трубопроводного транспорта.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6. Опасные производственные объекты химических, а также других взрывопожароопасных и вредных производств.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7. Опасные производственные объекты нефтехимических, нефтегазоперерабатывающих производств.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8. Опасные производственные объекты - склады нефти и нефтепродуктов.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9. Опасные производственные объекты систем водоподготовки.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10. Опасные производственные объекты пищевой и масложировой промышленности.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11. Опасные производственные объекты сетей газораспределения, сетей газопотребления и сжиженных углеводородных газов.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12. Опасные производственные объекты, на которых используется оборудование, работающее под давлением.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13. Опасные производственные объекты, где получаются, транспортируются, используются расплавы черных и цветных металлов, сплавы на основе этих расплавов.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14. Опасные производственные объекты, использующие стационарно установленные грузоподъемные механизмы, эскалаторы, канатные дороги и фуникулеры.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15. Опасные производственные объекты хранения или переработки растительного сырья.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jc w:val="right"/>
        <w:outlineLvl w:val="1"/>
      </w:pPr>
      <w:r>
        <w:t>Приложение N 2</w:t>
      </w:r>
    </w:p>
    <w:p w:rsidR="00C625FD" w:rsidRDefault="00C625FD">
      <w:pPr>
        <w:pStyle w:val="ConsPlusNormal"/>
        <w:jc w:val="right"/>
      </w:pPr>
      <w:r>
        <w:t>к Порядку привлечения общественных</w:t>
      </w:r>
    </w:p>
    <w:p w:rsidR="00C625FD" w:rsidRDefault="00C625FD">
      <w:pPr>
        <w:pStyle w:val="ConsPlusNormal"/>
        <w:jc w:val="right"/>
      </w:pPr>
      <w:r>
        <w:t>инспекторов в области промышленной</w:t>
      </w:r>
    </w:p>
    <w:p w:rsidR="00C625FD" w:rsidRDefault="00C625FD">
      <w:pPr>
        <w:pStyle w:val="ConsPlusNormal"/>
        <w:jc w:val="right"/>
      </w:pPr>
      <w:r>
        <w:t>безопасности Федеральной службой</w:t>
      </w:r>
    </w:p>
    <w:p w:rsidR="00C625FD" w:rsidRDefault="00C625FD">
      <w:pPr>
        <w:pStyle w:val="ConsPlusNormal"/>
        <w:jc w:val="right"/>
      </w:pPr>
      <w:r>
        <w:t>по экологическому, технологическому</w:t>
      </w:r>
    </w:p>
    <w:p w:rsidR="00C625FD" w:rsidRDefault="00C625FD">
      <w:pPr>
        <w:pStyle w:val="ConsPlusNormal"/>
        <w:jc w:val="right"/>
      </w:pPr>
      <w:r>
        <w:t>и атомному надзору и квалификационные</w:t>
      </w:r>
    </w:p>
    <w:p w:rsidR="00C625FD" w:rsidRDefault="00C625FD">
      <w:pPr>
        <w:pStyle w:val="ConsPlusNormal"/>
        <w:jc w:val="right"/>
      </w:pPr>
      <w:r>
        <w:t>требования к указанным инспекторам,</w:t>
      </w:r>
    </w:p>
    <w:p w:rsidR="00C625FD" w:rsidRDefault="00C625FD">
      <w:pPr>
        <w:pStyle w:val="ConsPlusNormal"/>
        <w:jc w:val="right"/>
      </w:pPr>
      <w:r>
        <w:t>утвержденному приказом Федеральной</w:t>
      </w:r>
    </w:p>
    <w:p w:rsidR="00C625FD" w:rsidRDefault="00C625FD">
      <w:pPr>
        <w:pStyle w:val="ConsPlusNormal"/>
        <w:jc w:val="right"/>
      </w:pPr>
      <w:r>
        <w:t>службы по экологическому,</w:t>
      </w:r>
    </w:p>
    <w:p w:rsidR="00C625FD" w:rsidRDefault="00C625FD">
      <w:pPr>
        <w:pStyle w:val="ConsPlusNormal"/>
        <w:jc w:val="right"/>
      </w:pPr>
      <w:r>
        <w:t>технологическому и атомному надзору</w:t>
      </w:r>
    </w:p>
    <w:p w:rsidR="00C625FD" w:rsidRDefault="00C625FD">
      <w:pPr>
        <w:pStyle w:val="ConsPlusNormal"/>
        <w:jc w:val="right"/>
      </w:pPr>
      <w:r>
        <w:t>от 2 августа 2017 г. N 293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jc w:val="right"/>
      </w:pPr>
      <w:r>
        <w:t>(рекомендуемый образец)</w:t>
      </w:r>
    </w:p>
    <w:p w:rsidR="00C625FD" w:rsidRDefault="00C625FD">
      <w:pPr>
        <w:pStyle w:val="ConsPlusNormal"/>
        <w:jc w:val="right"/>
      </w:pPr>
    </w:p>
    <w:p w:rsidR="00C625FD" w:rsidRDefault="00C625FD">
      <w:pPr>
        <w:pStyle w:val="ConsPlusNonformat"/>
        <w:jc w:val="both"/>
      </w:pPr>
      <w:bookmarkStart w:id="5" w:name="P150"/>
      <w:bookmarkEnd w:id="5"/>
      <w:r>
        <w:t xml:space="preserve">                                 ЗАЯВЛЕНИЕ</w:t>
      </w:r>
    </w:p>
    <w:p w:rsidR="00C625FD" w:rsidRDefault="00C625FD">
      <w:pPr>
        <w:pStyle w:val="ConsPlusNonformat"/>
        <w:jc w:val="both"/>
      </w:pPr>
      <w:r>
        <w:t xml:space="preserve">       о внесении сведений о физическом лице в перечень общественных</w:t>
      </w:r>
    </w:p>
    <w:p w:rsidR="00C625FD" w:rsidRDefault="00C625FD">
      <w:pPr>
        <w:pStyle w:val="ConsPlusNonformat"/>
        <w:jc w:val="both"/>
      </w:pPr>
      <w:r>
        <w:t xml:space="preserve">     инспекторов, привлекаемых Федеральной службой по экологическому,</w:t>
      </w:r>
    </w:p>
    <w:p w:rsidR="00C625FD" w:rsidRDefault="00C625FD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 xml:space="preserve">                                                      ┌─────────────────┐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          │    Место для    │</w:t>
      </w:r>
    </w:p>
    <w:p w:rsidR="00C625FD" w:rsidRDefault="00C625FD">
      <w:pPr>
        <w:pStyle w:val="ConsPlusNonformat"/>
        <w:jc w:val="both"/>
      </w:pPr>
      <w:r>
        <w:t>1. Фамилия __________________________________         │   фотографии    │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          │                 │</w:t>
      </w:r>
    </w:p>
    <w:p w:rsidR="00C625FD" w:rsidRDefault="00C625FD">
      <w:pPr>
        <w:pStyle w:val="ConsPlusNonformat"/>
        <w:jc w:val="both"/>
      </w:pPr>
      <w:r>
        <w:t xml:space="preserve">   Имя ______________________________________         │                 │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          │                 │</w:t>
      </w:r>
    </w:p>
    <w:p w:rsidR="00C625FD" w:rsidRDefault="00C625FD">
      <w:pPr>
        <w:pStyle w:val="ConsPlusNonformat"/>
        <w:jc w:val="both"/>
      </w:pPr>
      <w:r>
        <w:t xml:space="preserve">   Отчество (при наличии) ___________________         │                 │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          └─────────────────┘</w:t>
      </w:r>
    </w:p>
    <w:p w:rsidR="00C625FD" w:rsidRDefault="00C625F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5"/>
        <w:gridCol w:w="2884"/>
        <w:gridCol w:w="680"/>
      </w:tblGrid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2. Число, месяц, год и место рождения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3. Серия и номер паспорта гражданина Российской Федерации, кем и когда выдан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4. Адрес места жительства (места регистрации, фактического проживания)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5. Реквизиты документа об образовании (наименование образовательной организации, год окончания, номер, квалификация, специальность)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5.1. Ученая степень (при наличии)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</w:pPr>
            <w:r>
              <w:t>6. Адрес электронной почты, номер телефона (при наличии)</w:t>
            </w:r>
          </w:p>
        </w:tc>
        <w:tc>
          <w:tcPr>
            <w:tcW w:w="3564" w:type="dxa"/>
            <w:gridSpan w:val="2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495" w:type="dxa"/>
          </w:tcPr>
          <w:p w:rsidR="00C625FD" w:rsidRDefault="00C625FD">
            <w:pPr>
              <w:pStyle w:val="ConsPlusNormal"/>
              <w:jc w:val="both"/>
            </w:pPr>
            <w:r>
              <w:t>7. Сфера деятельности общественного инспектора</w:t>
            </w:r>
          </w:p>
        </w:tc>
        <w:tc>
          <w:tcPr>
            <w:tcW w:w="2884" w:type="dxa"/>
          </w:tcPr>
          <w:p w:rsidR="00C625FD" w:rsidRDefault="00C625FD">
            <w:pPr>
              <w:pStyle w:val="ConsPlusNormal"/>
            </w:pPr>
          </w:p>
        </w:tc>
        <w:tc>
          <w:tcPr>
            <w:tcW w:w="680" w:type="dxa"/>
          </w:tcPr>
          <w:p w:rsidR="00C625FD" w:rsidRDefault="00A621AF">
            <w:pPr>
              <w:pStyle w:val="ConsPlusNormal"/>
            </w:pPr>
            <w:hyperlink w:anchor="P221" w:history="1">
              <w:r w:rsidR="00C625FD">
                <w:rPr>
                  <w:color w:val="0000FF"/>
                </w:rPr>
                <w:t>&lt;1&gt;</w:t>
              </w:r>
            </w:hyperlink>
          </w:p>
        </w:tc>
      </w:tr>
    </w:tbl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nformat"/>
        <w:jc w:val="both"/>
      </w:pPr>
      <w:r>
        <w:t xml:space="preserve">8.     Стаж </w:t>
      </w:r>
      <w:r w:rsidR="002A13B1">
        <w:t>работы</w:t>
      </w:r>
      <w:r w:rsidR="00A621AF">
        <w:t>,</w:t>
      </w:r>
      <w:bookmarkStart w:id="6" w:name="_GoBack"/>
      <w:bookmarkEnd w:id="6"/>
      <w:r>
        <w:t xml:space="preserve"> соответствующий области специализации</w:t>
      </w:r>
    </w:p>
    <w:p w:rsidR="00C625FD" w:rsidRDefault="00C625FD">
      <w:pPr>
        <w:pStyle w:val="ConsPlusNonformat"/>
        <w:jc w:val="both"/>
      </w:pPr>
      <w:r>
        <w:t>___________________________________________________________________________</w:t>
      </w:r>
    </w:p>
    <w:p w:rsidR="00C625FD" w:rsidRDefault="00C625FD">
      <w:pPr>
        <w:pStyle w:val="ConsPlusNonformat"/>
        <w:jc w:val="both"/>
      </w:pPr>
      <w:r>
        <w:t xml:space="preserve">       (наименования организаций указываются так, как они назывались</w:t>
      </w:r>
    </w:p>
    <w:p w:rsidR="00C625FD" w:rsidRDefault="00C625FD">
      <w:pPr>
        <w:pStyle w:val="ConsPlusNonformat"/>
        <w:jc w:val="both"/>
      </w:pPr>
      <w:r>
        <w:t xml:space="preserve">                             на период работы)</w:t>
      </w:r>
    </w:p>
    <w:p w:rsidR="00C625FD" w:rsidRDefault="00C625F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191"/>
        <w:gridCol w:w="3782"/>
        <w:gridCol w:w="2551"/>
      </w:tblGrid>
      <w:tr w:rsidR="00C625FD">
        <w:tc>
          <w:tcPr>
            <w:tcW w:w="2722" w:type="dxa"/>
            <w:gridSpan w:val="2"/>
          </w:tcPr>
          <w:p w:rsidR="00C625FD" w:rsidRDefault="00C625F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782" w:type="dxa"/>
            <w:vMerge w:val="restart"/>
          </w:tcPr>
          <w:p w:rsidR="00C625FD" w:rsidRDefault="00C625F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:rsidR="00C625FD" w:rsidRDefault="00C625FD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C625FD" w:rsidRDefault="00C625F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82" w:type="dxa"/>
            <w:vMerge/>
          </w:tcPr>
          <w:p w:rsidR="00C625FD" w:rsidRDefault="00C625FD"/>
        </w:tc>
        <w:tc>
          <w:tcPr>
            <w:tcW w:w="2551" w:type="dxa"/>
            <w:vMerge/>
          </w:tcPr>
          <w:p w:rsidR="00C625FD" w:rsidRDefault="00C625FD"/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119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3782" w:type="dxa"/>
          </w:tcPr>
          <w:p w:rsidR="00C625FD" w:rsidRDefault="00C625FD">
            <w:pPr>
              <w:pStyle w:val="ConsPlusNormal"/>
            </w:pPr>
          </w:p>
        </w:tc>
        <w:tc>
          <w:tcPr>
            <w:tcW w:w="2551" w:type="dxa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119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3782" w:type="dxa"/>
          </w:tcPr>
          <w:p w:rsidR="00C625FD" w:rsidRDefault="00C625FD">
            <w:pPr>
              <w:pStyle w:val="ConsPlusNormal"/>
            </w:pPr>
          </w:p>
        </w:tc>
        <w:tc>
          <w:tcPr>
            <w:tcW w:w="2551" w:type="dxa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119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3782" w:type="dxa"/>
          </w:tcPr>
          <w:p w:rsidR="00C625FD" w:rsidRDefault="00C625FD">
            <w:pPr>
              <w:pStyle w:val="ConsPlusNormal"/>
            </w:pPr>
          </w:p>
        </w:tc>
        <w:tc>
          <w:tcPr>
            <w:tcW w:w="2551" w:type="dxa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119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3782" w:type="dxa"/>
          </w:tcPr>
          <w:p w:rsidR="00C625FD" w:rsidRDefault="00C625FD">
            <w:pPr>
              <w:pStyle w:val="ConsPlusNormal"/>
            </w:pPr>
          </w:p>
        </w:tc>
        <w:tc>
          <w:tcPr>
            <w:tcW w:w="2551" w:type="dxa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153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1191" w:type="dxa"/>
          </w:tcPr>
          <w:p w:rsidR="00C625FD" w:rsidRDefault="00C625FD">
            <w:pPr>
              <w:pStyle w:val="ConsPlusNormal"/>
            </w:pPr>
          </w:p>
        </w:tc>
        <w:tc>
          <w:tcPr>
            <w:tcW w:w="3782" w:type="dxa"/>
          </w:tcPr>
          <w:p w:rsidR="00C625FD" w:rsidRDefault="00C625FD">
            <w:pPr>
              <w:pStyle w:val="ConsPlusNormal"/>
            </w:pPr>
          </w:p>
        </w:tc>
        <w:tc>
          <w:tcPr>
            <w:tcW w:w="2551" w:type="dxa"/>
          </w:tcPr>
          <w:p w:rsidR="00C625FD" w:rsidRDefault="00C625FD">
            <w:pPr>
              <w:pStyle w:val="ConsPlusNormal"/>
            </w:pPr>
          </w:p>
        </w:tc>
      </w:tr>
    </w:tbl>
    <w:p w:rsidR="00C625FD" w:rsidRDefault="00C625FD">
      <w:pPr>
        <w:pStyle w:val="ConsPlusNormal"/>
        <w:ind w:firstLine="540"/>
        <w:jc w:val="both"/>
      </w:pPr>
    </w:p>
    <w:p w:rsidR="00C625FD" w:rsidRDefault="00A621AF">
      <w:pPr>
        <w:pStyle w:val="ConsPlusNonformat"/>
        <w:jc w:val="both"/>
      </w:pPr>
      <w:r>
        <w:t>9.  Согласен(на)</w:t>
      </w:r>
      <w:r w:rsidR="00C625FD">
        <w:t xml:space="preserve"> на обработку, а также публикацию моих персональных данных</w:t>
      </w:r>
    </w:p>
    <w:p w:rsidR="00C625FD" w:rsidRDefault="00C625FD">
      <w:pPr>
        <w:pStyle w:val="ConsPlusNonformat"/>
        <w:jc w:val="both"/>
      </w:pPr>
      <w:r>
        <w:t>на официальном сайте Федеральной службы по экологическому, технологическому</w:t>
      </w:r>
    </w:p>
    <w:p w:rsidR="00C625FD" w:rsidRDefault="00C625FD">
      <w:pPr>
        <w:pStyle w:val="ConsPlusNonformat"/>
        <w:jc w:val="both"/>
      </w:pPr>
      <w:r>
        <w:t>и атомному надзору в сети Интернет.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>Приложение: 1. ____________________________________________________________</w:t>
      </w:r>
    </w:p>
    <w:p w:rsidR="00C625FD" w:rsidRDefault="00C625FD">
      <w:pPr>
        <w:pStyle w:val="ConsPlusNonformat"/>
        <w:jc w:val="both"/>
      </w:pPr>
      <w:r>
        <w:t xml:space="preserve">            2. ____________________________________________________________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>"__" ___________ 20__ г.                              Подпись _____________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  <w:r>
        <w:t>--------------------------------</w:t>
      </w:r>
    </w:p>
    <w:p w:rsidR="00C625FD" w:rsidRDefault="00C625FD">
      <w:pPr>
        <w:pStyle w:val="ConsPlusNormal"/>
        <w:spacing w:before="220"/>
        <w:ind w:firstLine="540"/>
        <w:jc w:val="both"/>
      </w:pPr>
      <w:bookmarkStart w:id="7" w:name="P221"/>
      <w:bookmarkEnd w:id="7"/>
      <w:r>
        <w:t>&lt;1&gt; Указывается номер сферы деятельности общественного инспектора в соответствии с примерным перечнем сфер деятельности общественных инспекторов в области промышленной безопасности, привлекаемых Федеральной службой по экологическому, технологическому и атомному надзору. Заполняется должностным лицом Ростехнадзора.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71258E" w:rsidRDefault="0071258E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jc w:val="right"/>
        <w:outlineLvl w:val="1"/>
      </w:pPr>
      <w:r>
        <w:lastRenderedPageBreak/>
        <w:t>Приложение N 3</w:t>
      </w:r>
    </w:p>
    <w:p w:rsidR="00C625FD" w:rsidRDefault="00C625FD">
      <w:pPr>
        <w:pStyle w:val="ConsPlusNormal"/>
        <w:jc w:val="right"/>
      </w:pPr>
      <w:r>
        <w:t>к Порядку привлечения общественных</w:t>
      </w:r>
    </w:p>
    <w:p w:rsidR="00C625FD" w:rsidRDefault="00C625FD">
      <w:pPr>
        <w:pStyle w:val="ConsPlusNormal"/>
        <w:jc w:val="right"/>
      </w:pPr>
      <w:r>
        <w:t>инспекторов в области промышленной</w:t>
      </w:r>
    </w:p>
    <w:p w:rsidR="00C625FD" w:rsidRDefault="00C625FD">
      <w:pPr>
        <w:pStyle w:val="ConsPlusNormal"/>
        <w:jc w:val="right"/>
      </w:pPr>
      <w:r>
        <w:t>безопасности Федеральной службой</w:t>
      </w:r>
    </w:p>
    <w:p w:rsidR="00C625FD" w:rsidRDefault="00C625FD">
      <w:pPr>
        <w:pStyle w:val="ConsPlusNormal"/>
        <w:jc w:val="right"/>
      </w:pPr>
      <w:r>
        <w:t>по экологическому, технологическому</w:t>
      </w:r>
    </w:p>
    <w:p w:rsidR="00C625FD" w:rsidRDefault="00C625FD">
      <w:pPr>
        <w:pStyle w:val="ConsPlusNormal"/>
        <w:jc w:val="right"/>
      </w:pPr>
      <w:r>
        <w:t>и атомному надзору и квалификационные</w:t>
      </w:r>
    </w:p>
    <w:p w:rsidR="00C625FD" w:rsidRDefault="00C625FD">
      <w:pPr>
        <w:pStyle w:val="ConsPlusNormal"/>
        <w:jc w:val="right"/>
      </w:pPr>
      <w:r>
        <w:t>требования к указанным инспекторам,</w:t>
      </w:r>
    </w:p>
    <w:p w:rsidR="00C625FD" w:rsidRDefault="00C625FD">
      <w:pPr>
        <w:pStyle w:val="ConsPlusNormal"/>
        <w:jc w:val="right"/>
      </w:pPr>
      <w:r>
        <w:t>утвержденному приказом Федеральной</w:t>
      </w:r>
    </w:p>
    <w:p w:rsidR="00C625FD" w:rsidRDefault="00C625FD">
      <w:pPr>
        <w:pStyle w:val="ConsPlusNormal"/>
        <w:jc w:val="right"/>
      </w:pPr>
      <w:r>
        <w:t>службы по экологическому,</w:t>
      </w:r>
    </w:p>
    <w:p w:rsidR="00C625FD" w:rsidRDefault="00C625FD">
      <w:pPr>
        <w:pStyle w:val="ConsPlusNormal"/>
        <w:jc w:val="right"/>
      </w:pPr>
      <w:r>
        <w:t>технологическому и атомному надзору</w:t>
      </w:r>
    </w:p>
    <w:p w:rsidR="00C625FD" w:rsidRDefault="00C625FD">
      <w:pPr>
        <w:pStyle w:val="ConsPlusNormal"/>
        <w:jc w:val="right"/>
      </w:pPr>
      <w:r>
        <w:t>от 2 августа 2017 г. N 293</w:t>
      </w:r>
    </w:p>
    <w:p w:rsidR="00C625FD" w:rsidRDefault="00C625FD">
      <w:pPr>
        <w:pStyle w:val="ConsPlusNormal"/>
        <w:jc w:val="right"/>
      </w:pPr>
    </w:p>
    <w:p w:rsidR="00C625FD" w:rsidRDefault="00C625FD">
      <w:pPr>
        <w:pStyle w:val="ConsPlusNormal"/>
        <w:jc w:val="right"/>
      </w:pPr>
      <w:r>
        <w:t>(рекомендуемый образец)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(указывается       наименование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территориального         органа</w:t>
      </w:r>
    </w:p>
    <w:p w:rsidR="00C625FD" w:rsidRDefault="00C625FD">
      <w:pPr>
        <w:pStyle w:val="ConsPlusNonformat"/>
        <w:jc w:val="both"/>
      </w:pPr>
      <w:r>
        <w:t xml:space="preserve">                                            Ростехнадзора)</w:t>
      </w:r>
    </w:p>
    <w:p w:rsidR="00C625FD" w:rsidRDefault="00C625F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C625FD" w:rsidRDefault="00C625FD">
      <w:pPr>
        <w:pStyle w:val="ConsPlusNonformat"/>
        <w:jc w:val="both"/>
      </w:pPr>
      <w:r>
        <w:t xml:space="preserve">                                          (Ф.И.О. общественного инспектора)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bookmarkStart w:id="8" w:name="P248"/>
      <w:bookmarkEnd w:id="8"/>
      <w:r>
        <w:t xml:space="preserve">                                 СООБЩЕНИЕ</w:t>
      </w:r>
    </w:p>
    <w:p w:rsidR="00C625FD" w:rsidRDefault="00C625FD">
      <w:pPr>
        <w:pStyle w:val="ConsPlusNonformat"/>
        <w:jc w:val="both"/>
      </w:pPr>
      <w:r>
        <w:t xml:space="preserve">       общественного инспектора в области промышленной безопасности,</w:t>
      </w:r>
    </w:p>
    <w:p w:rsidR="00C625FD" w:rsidRDefault="00C625FD">
      <w:pPr>
        <w:pStyle w:val="ConsPlusNonformat"/>
        <w:jc w:val="both"/>
      </w:pPr>
      <w:r>
        <w:t xml:space="preserve">           привлекаемого Федеральной службой по экологическому,</w:t>
      </w:r>
    </w:p>
    <w:p w:rsidR="00C625FD" w:rsidRDefault="00C625FD">
      <w:pPr>
        <w:pStyle w:val="ConsPlusNonformat"/>
        <w:jc w:val="both"/>
      </w:pPr>
      <w:r>
        <w:t xml:space="preserve">        технологическому и атомному надзору, о выявлении нарушений</w:t>
      </w:r>
    </w:p>
    <w:p w:rsidR="00C625FD" w:rsidRDefault="00C625FD">
      <w:pPr>
        <w:pStyle w:val="ConsPlusNonformat"/>
        <w:jc w:val="both"/>
      </w:pPr>
      <w:r>
        <w:t xml:space="preserve">                   требований промышленной безопасности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 xml:space="preserve">    По   результатам   проведенного   наблюдения   </w:t>
      </w:r>
      <w:proofErr w:type="gramStart"/>
      <w:r>
        <w:t>в  рамках</w:t>
      </w:r>
      <w:proofErr w:type="gramEnd"/>
      <w:r>
        <w:t xml:space="preserve">  осуществления</w:t>
      </w:r>
    </w:p>
    <w:p w:rsidR="00C625FD" w:rsidRDefault="00C625FD">
      <w:pPr>
        <w:pStyle w:val="ConsPlusNonformat"/>
        <w:jc w:val="both"/>
      </w:pPr>
      <w:proofErr w:type="gramStart"/>
      <w:r>
        <w:t>общественного  контроля</w:t>
      </w:r>
      <w:proofErr w:type="gramEnd"/>
      <w:r>
        <w:t xml:space="preserve">  в  области  промышленной  безопасности  на опасном</w:t>
      </w:r>
    </w:p>
    <w:p w:rsidR="00C625FD" w:rsidRDefault="00C625FD">
      <w:pPr>
        <w:pStyle w:val="ConsPlusNonformat"/>
        <w:jc w:val="both"/>
      </w:pPr>
      <w:r>
        <w:t>производственном объекте, эксплуатируемом ________________________________,</w:t>
      </w:r>
    </w:p>
    <w:p w:rsidR="00C625FD" w:rsidRDefault="00C625FD">
      <w:pPr>
        <w:pStyle w:val="ConsPlusNonformat"/>
        <w:jc w:val="both"/>
      </w:pPr>
      <w:r>
        <w:t xml:space="preserve">(указывается </w:t>
      </w:r>
      <w:proofErr w:type="gramStart"/>
      <w:r>
        <w:t>наименование  юридического</w:t>
      </w:r>
      <w:proofErr w:type="gramEnd"/>
      <w:r>
        <w:t xml:space="preserve">  лица,   фамилия,   имя,   отчество</w:t>
      </w:r>
    </w:p>
    <w:p w:rsidR="00C625FD" w:rsidRDefault="00C625FD">
      <w:pPr>
        <w:pStyle w:val="ConsPlusNonformat"/>
        <w:jc w:val="both"/>
      </w:pPr>
      <w:r>
        <w:t xml:space="preserve">(последнее - при наличии) </w:t>
      </w:r>
      <w:proofErr w:type="gramStart"/>
      <w:r>
        <w:t>индивидуального  предпринимателя</w:t>
      </w:r>
      <w:proofErr w:type="gramEnd"/>
      <w:r>
        <w:t>),  расположенном</w:t>
      </w:r>
    </w:p>
    <w:p w:rsidR="00C625FD" w:rsidRDefault="00C625FD">
      <w:pPr>
        <w:pStyle w:val="ConsPlusNonformat"/>
        <w:jc w:val="both"/>
      </w:pPr>
      <w:r>
        <w:t>по адресу ________________________, выявлены следующие нарушения требований</w:t>
      </w:r>
    </w:p>
    <w:p w:rsidR="00C625FD" w:rsidRDefault="00C625FD">
      <w:pPr>
        <w:pStyle w:val="ConsPlusNonformat"/>
        <w:jc w:val="both"/>
      </w:pPr>
      <w:r>
        <w:t>промышленной безопасности:</w:t>
      </w:r>
    </w:p>
    <w:p w:rsidR="00C625FD" w:rsidRDefault="00C625F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4819"/>
      </w:tblGrid>
      <w:tr w:rsidR="00C625FD">
        <w:tc>
          <w:tcPr>
            <w:tcW w:w="567" w:type="dxa"/>
          </w:tcPr>
          <w:p w:rsidR="00C625FD" w:rsidRDefault="00C625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C625FD" w:rsidRDefault="00C625FD">
            <w:pPr>
              <w:pStyle w:val="ConsPlusNormal"/>
              <w:jc w:val="center"/>
            </w:pPr>
            <w:r>
              <w:t>Описание и характер выявленных нарушений</w:t>
            </w:r>
          </w:p>
        </w:tc>
        <w:tc>
          <w:tcPr>
            <w:tcW w:w="4819" w:type="dxa"/>
          </w:tcPr>
          <w:p w:rsidR="00C625FD" w:rsidRDefault="00C625FD">
            <w:pPr>
              <w:pStyle w:val="ConsPlusNormal"/>
              <w:jc w:val="center"/>
            </w:pPr>
            <w:r>
              <w:t>Нормативный правовой акт, нормативный технический документ требования которого нарушены или (и) не соблюдены</w:t>
            </w:r>
          </w:p>
        </w:tc>
      </w:tr>
      <w:tr w:rsidR="00C625FD">
        <w:tc>
          <w:tcPr>
            <w:tcW w:w="567" w:type="dxa"/>
          </w:tcPr>
          <w:p w:rsidR="00C625FD" w:rsidRDefault="00C625FD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C625FD" w:rsidRDefault="00C625FD">
            <w:pPr>
              <w:pStyle w:val="ConsPlusNormal"/>
            </w:pPr>
          </w:p>
        </w:tc>
        <w:tc>
          <w:tcPr>
            <w:tcW w:w="4819" w:type="dxa"/>
          </w:tcPr>
          <w:p w:rsidR="00C625FD" w:rsidRDefault="00C625FD">
            <w:pPr>
              <w:pStyle w:val="ConsPlusNormal"/>
            </w:pPr>
          </w:p>
        </w:tc>
      </w:tr>
      <w:tr w:rsidR="00C625FD">
        <w:tc>
          <w:tcPr>
            <w:tcW w:w="567" w:type="dxa"/>
          </w:tcPr>
          <w:p w:rsidR="00C625FD" w:rsidRDefault="00C625FD">
            <w:pPr>
              <w:pStyle w:val="ConsPlusNormal"/>
            </w:pPr>
            <w:r>
              <w:t>2...</w:t>
            </w:r>
          </w:p>
        </w:tc>
        <w:tc>
          <w:tcPr>
            <w:tcW w:w="3685" w:type="dxa"/>
          </w:tcPr>
          <w:p w:rsidR="00C625FD" w:rsidRDefault="00C625FD">
            <w:pPr>
              <w:pStyle w:val="ConsPlusNormal"/>
            </w:pPr>
          </w:p>
        </w:tc>
        <w:tc>
          <w:tcPr>
            <w:tcW w:w="4819" w:type="dxa"/>
          </w:tcPr>
          <w:p w:rsidR="00C625FD" w:rsidRDefault="00C625FD">
            <w:pPr>
              <w:pStyle w:val="ConsPlusNormal"/>
            </w:pPr>
          </w:p>
        </w:tc>
      </w:tr>
    </w:tbl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nformat"/>
        <w:jc w:val="both"/>
      </w:pPr>
      <w:r>
        <w:t>"__" ____________ 20__ г.                       Подпись ___________________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>Принял(а):</w:t>
      </w:r>
    </w:p>
    <w:p w:rsidR="00C625FD" w:rsidRDefault="00C625FD">
      <w:pPr>
        <w:pStyle w:val="ConsPlusNonformat"/>
        <w:jc w:val="both"/>
      </w:pPr>
      <w:r>
        <w:t xml:space="preserve">_______________________________________________________________________ </w:t>
      </w:r>
      <w:hyperlink w:anchor="P281" w:history="1">
        <w:r>
          <w:rPr>
            <w:color w:val="0000FF"/>
          </w:rPr>
          <w:t>&lt;1&gt;</w:t>
        </w:r>
      </w:hyperlink>
    </w:p>
    <w:p w:rsidR="00C625FD" w:rsidRDefault="00C625FD">
      <w:pPr>
        <w:pStyle w:val="ConsPlusNonformat"/>
        <w:jc w:val="both"/>
      </w:pPr>
      <w:r>
        <w:t>(фамилия, инициалы, должность, подпись)</w:t>
      </w:r>
    </w:p>
    <w:p w:rsidR="00C625FD" w:rsidRDefault="00C625FD">
      <w:pPr>
        <w:pStyle w:val="ConsPlusNonformat"/>
        <w:jc w:val="both"/>
      </w:pPr>
    </w:p>
    <w:p w:rsidR="00C625FD" w:rsidRDefault="00C625FD">
      <w:pPr>
        <w:pStyle w:val="ConsPlusNonformat"/>
        <w:jc w:val="both"/>
      </w:pPr>
      <w:r>
        <w:t xml:space="preserve">Дата и время приема (московское) ______________________________________ </w:t>
      </w:r>
      <w:hyperlink w:anchor="P281" w:history="1">
        <w:r>
          <w:rPr>
            <w:color w:val="0000FF"/>
          </w:rPr>
          <w:t>&lt;1&gt;</w:t>
        </w:r>
      </w:hyperlink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  <w:r>
        <w:t>--------------------------------</w:t>
      </w:r>
    </w:p>
    <w:p w:rsidR="00C625FD" w:rsidRDefault="00C625FD">
      <w:pPr>
        <w:pStyle w:val="ConsPlusNormal"/>
        <w:spacing w:before="220"/>
        <w:ind w:firstLine="540"/>
        <w:jc w:val="both"/>
      </w:pPr>
      <w:bookmarkStart w:id="9" w:name="P281"/>
      <w:bookmarkEnd w:id="9"/>
      <w:r>
        <w:t>&lt;1&gt; Заполняется должностным лицом территориального органа Ростехнадзора.</w:t>
      </w: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center"/>
      </w:pPr>
    </w:p>
    <w:p w:rsidR="00C625FD" w:rsidRDefault="00C625FD">
      <w:pPr>
        <w:pStyle w:val="ConsPlusNormal"/>
        <w:jc w:val="right"/>
        <w:outlineLvl w:val="0"/>
      </w:pPr>
      <w:r>
        <w:t>Приложение N 2</w:t>
      </w:r>
    </w:p>
    <w:p w:rsidR="00C625FD" w:rsidRDefault="00C625FD">
      <w:pPr>
        <w:pStyle w:val="ConsPlusNormal"/>
        <w:jc w:val="right"/>
      </w:pPr>
      <w:r>
        <w:t>к приказу Федеральной службы</w:t>
      </w:r>
    </w:p>
    <w:p w:rsidR="00C625FD" w:rsidRDefault="00C625FD">
      <w:pPr>
        <w:pStyle w:val="ConsPlusNormal"/>
        <w:jc w:val="right"/>
      </w:pPr>
      <w:r>
        <w:t>по экологическому, технологическому</w:t>
      </w:r>
    </w:p>
    <w:p w:rsidR="00C625FD" w:rsidRDefault="00C625FD">
      <w:pPr>
        <w:pStyle w:val="ConsPlusNormal"/>
        <w:jc w:val="right"/>
      </w:pPr>
      <w:r>
        <w:t>и атомному надзору</w:t>
      </w:r>
    </w:p>
    <w:p w:rsidR="00C625FD" w:rsidRDefault="00C625FD">
      <w:pPr>
        <w:pStyle w:val="ConsPlusNormal"/>
        <w:jc w:val="right"/>
      </w:pPr>
      <w:r>
        <w:t>от 2 августа 2017 г. N 293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Title"/>
        <w:jc w:val="center"/>
      </w:pPr>
      <w:bookmarkStart w:id="10" w:name="P293"/>
      <w:bookmarkEnd w:id="10"/>
      <w:r>
        <w:t>КВАЛИФИКАЦИОННЫЕ ТРЕБОВАНИЯ</w:t>
      </w:r>
    </w:p>
    <w:p w:rsidR="00C625FD" w:rsidRDefault="00C625FD">
      <w:pPr>
        <w:pStyle w:val="ConsPlusTitle"/>
        <w:jc w:val="center"/>
      </w:pPr>
      <w:r>
        <w:t>К ОБЩЕСТВЕННЫМ ИНСПЕКТОРАМ В ОБЛАСТИ ПРОМЫШЛЕННОЙ</w:t>
      </w:r>
    </w:p>
    <w:p w:rsidR="00C625FD" w:rsidRDefault="00C625FD">
      <w:pPr>
        <w:pStyle w:val="ConsPlusTitle"/>
        <w:jc w:val="center"/>
      </w:pPr>
      <w:r>
        <w:t>БЕЗОПАСНОСТИ, ПРИВЛЕКАЕМЫМ ФЕДЕРАЛЬНОЙ СЛУЖБОЙ</w:t>
      </w:r>
    </w:p>
    <w:p w:rsidR="00C625FD" w:rsidRDefault="00C625FD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  <w:r>
        <w:t>Общественный инспектор в области промышленной безопасности, привлекаемый Федеральной службой по экологическому, технологическому и атомному надзору, должен соответствовать следующим квалификационным требованиям: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а) иметь высшее или среднее профессиональное образование по профилю, соответствующему заявленной сфере деятельности общественного инспектора;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б) иметь опыт работы, соответствующей заявленной сфере деятельности общественного инспектора, не менее 5 лет;</w:t>
      </w:r>
    </w:p>
    <w:p w:rsidR="00C625FD" w:rsidRDefault="00C625FD">
      <w:pPr>
        <w:pStyle w:val="ConsPlusNormal"/>
        <w:spacing w:before="220"/>
        <w:ind w:firstLine="540"/>
        <w:jc w:val="both"/>
      </w:pPr>
      <w:r>
        <w:t>в) знать требования промышленной безопасности в соответствующей сфере деятельности общественного инспектора.</w:t>
      </w: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ind w:firstLine="540"/>
        <w:jc w:val="both"/>
      </w:pPr>
    </w:p>
    <w:p w:rsidR="00C625FD" w:rsidRDefault="00C62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C21" w:rsidRDefault="00A621AF"/>
    <w:sectPr w:rsidR="00BC7C21" w:rsidSect="0052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FD"/>
    <w:rsid w:val="00066FD7"/>
    <w:rsid w:val="00233E2D"/>
    <w:rsid w:val="002A13B1"/>
    <w:rsid w:val="00333F72"/>
    <w:rsid w:val="004D42ED"/>
    <w:rsid w:val="0071258E"/>
    <w:rsid w:val="00A621AF"/>
    <w:rsid w:val="00A77363"/>
    <w:rsid w:val="00C625FD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192"/>
  <w15:chartTrackingRefBased/>
  <w15:docId w15:val="{DED23664-E55E-4D80-AC32-3157184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1319EF06C2AA172AB70740468056AE6FABFD950FC1CC21D3847D06629785XE2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440E791A11B05838761319EF06C2AA172BB5064F468056AE6FABFD950FC1CC21D3847E0FX624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E21E-BB4E-4A22-A2D2-B837A5BA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KovalevKV</dc:creator>
  <cp:keywords/>
  <dc:description/>
  <cp:lastModifiedBy>KovalevKV</cp:lastModifiedBy>
  <cp:revision>5</cp:revision>
  <cp:lastPrinted>2017-09-11T05:35:00Z</cp:lastPrinted>
  <dcterms:created xsi:type="dcterms:W3CDTF">2017-09-08T05:54:00Z</dcterms:created>
  <dcterms:modified xsi:type="dcterms:W3CDTF">2017-09-11T05:44:00Z</dcterms:modified>
</cp:coreProperties>
</file>